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Pr="00564057" w:rsidRDefault="00564057" w:rsidP="00564057">
      <w:pPr>
        <w:spacing w:line="480" w:lineRule="auto"/>
        <w:jc w:val="center"/>
        <w:rPr>
          <w:rFonts w:ascii="Times New Roman" w:hAnsi="Times New Roman" w:cs="Times New Roman"/>
          <w:b/>
          <w:sz w:val="24"/>
          <w:szCs w:val="24"/>
        </w:rPr>
      </w:pPr>
      <w:r w:rsidRPr="00564057">
        <w:rPr>
          <w:rFonts w:ascii="Times New Roman" w:hAnsi="Times New Roman" w:cs="Times New Roman"/>
          <w:b/>
          <w:sz w:val="24"/>
          <w:szCs w:val="24"/>
        </w:rPr>
        <w:t>Equality in HIV Patients</w:t>
      </w: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4057" w:rsidRDefault="00564057" w:rsidP="005640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64057" w:rsidRDefault="00564057" w:rsidP="00564057">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64057" w:rsidRPr="00564057" w:rsidRDefault="00564057" w:rsidP="00564057">
      <w:pPr>
        <w:spacing w:line="480" w:lineRule="auto"/>
        <w:jc w:val="center"/>
        <w:rPr>
          <w:rFonts w:ascii="Times New Roman" w:hAnsi="Times New Roman" w:cs="Times New Roman"/>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564057" w:rsidRDefault="00564057" w:rsidP="00564057">
      <w:pPr>
        <w:spacing w:line="480" w:lineRule="auto"/>
        <w:rPr>
          <w:rFonts w:ascii="Times New Roman" w:hAnsi="Times New Roman" w:cs="Times New Roman"/>
          <w:b/>
          <w:sz w:val="24"/>
          <w:szCs w:val="24"/>
        </w:rPr>
      </w:pPr>
    </w:p>
    <w:p w:rsidR="00870F6D" w:rsidRPr="00564057" w:rsidRDefault="00870F6D" w:rsidP="00564057">
      <w:pPr>
        <w:spacing w:line="480" w:lineRule="auto"/>
        <w:jc w:val="center"/>
        <w:rPr>
          <w:rFonts w:ascii="Times New Roman" w:hAnsi="Times New Roman" w:cs="Times New Roman"/>
          <w:b/>
          <w:sz w:val="24"/>
          <w:szCs w:val="24"/>
        </w:rPr>
      </w:pPr>
      <w:r w:rsidRPr="00564057">
        <w:rPr>
          <w:rFonts w:ascii="Times New Roman" w:hAnsi="Times New Roman" w:cs="Times New Roman"/>
          <w:b/>
          <w:sz w:val="24"/>
          <w:szCs w:val="24"/>
        </w:rPr>
        <w:lastRenderedPageBreak/>
        <w:t>Equality in HIV Patients</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The society that we live in embrace openness and acceptance of all differences. However, many people are subjected to unfair stigma and discrimination. The most affected group, in this case, is the group of people who have HIV/AIDS. It goes further by even them facing discrimination in health care settings. Laws are protecting those infected by HIV. These laws prohibit discrimination in any manner.  It is illegal for any health setting to offer lesser service for the infected. However, the same practice is happening in health care centers. There is a rise in many such cases. Generally, the infected people are not only supposed to be treated equally in healthcare centers, but also by society at large.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On this topic, there are two terms to consider, that is, stigmatization and discrimination. HIV stigmatization entails all the negative beliefs and attitudes that people have towards those who are infected. This goes a step further to affect even their families and their colleagues. HIV discrimination, on the other hand, is the unfair treatment that a person </w:t>
      </w:r>
      <w:r w:rsidR="00564057" w:rsidRPr="00564057">
        <w:rPr>
          <w:rFonts w:ascii="Times New Roman" w:hAnsi="Times New Roman" w:cs="Times New Roman"/>
          <w:sz w:val="24"/>
          <w:szCs w:val="24"/>
        </w:rPr>
        <w:t>i</w:t>
      </w:r>
      <w:r w:rsidRPr="00564057">
        <w:rPr>
          <w:rFonts w:ascii="Times New Roman" w:hAnsi="Times New Roman" w:cs="Times New Roman"/>
          <w:sz w:val="24"/>
          <w:szCs w:val="24"/>
        </w:rPr>
        <w:t>s subjected to</w:t>
      </w:r>
      <w:r w:rsidR="00564057" w:rsidRPr="00564057">
        <w:rPr>
          <w:rFonts w:ascii="Times New Roman" w:hAnsi="Times New Roman" w:cs="Times New Roman"/>
          <w:sz w:val="24"/>
          <w:szCs w:val="24"/>
        </w:rPr>
        <w:t xml:space="preserve"> discrimination based on their HIV status (Saki </w:t>
      </w:r>
      <w:proofErr w:type="gramStart"/>
      <w:r w:rsidR="00564057" w:rsidRPr="00564057">
        <w:rPr>
          <w:rFonts w:ascii="Times New Roman" w:hAnsi="Times New Roman" w:cs="Times New Roman"/>
          <w:sz w:val="24"/>
          <w:szCs w:val="24"/>
        </w:rPr>
        <w:t>et.al.,</w:t>
      </w:r>
      <w:proofErr w:type="gramEnd"/>
      <w:r w:rsidR="00564057" w:rsidRPr="00564057">
        <w:rPr>
          <w:rFonts w:ascii="Times New Roman" w:hAnsi="Times New Roman" w:cs="Times New Roman"/>
          <w:sz w:val="24"/>
          <w:szCs w:val="24"/>
        </w:rPr>
        <w:t xml:space="preserve"> 2015).</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A study conducted in the year 2010 shows that HIV-infected individuals believe that they are victims of discrimination by the society and in a health care setting.  The study report that they feel that majority of people are uncomfortable with them; they are treated as inferior, or rather, the society wants to avoid them. Over the years, the department of justice has settled may cases which involve discrimination of HIV patients</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color w:val="222222"/>
          <w:sz w:val="24"/>
          <w:szCs w:val="24"/>
          <w:shd w:val="clear" w:color="auto" w:fill="FFFFFF"/>
        </w:rPr>
        <w:t>Ahsan, 2011)</w:t>
      </w:r>
      <w:r w:rsidRPr="00564057">
        <w:rPr>
          <w:rFonts w:ascii="Times New Roman" w:hAnsi="Times New Roman" w:cs="Times New Roman"/>
          <w:sz w:val="24"/>
          <w:szCs w:val="24"/>
        </w:rPr>
        <w:t xml:space="preserve">. What is sad is that there are also cases that involve HIV discrimination by health care providers. An example of the case which was most publicized involved Glenbeigh Hospital of Rock Creek, Ohio. The hospital was sued for refusing to admit an HIV –positive patient who was to be included in the alcohol treatment program. </w:t>
      </w:r>
    </w:p>
    <w:p w:rsidR="00870F6D" w:rsidRPr="00564057" w:rsidRDefault="00564057"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lastRenderedPageBreak/>
        <w:t>Other settlement</w:t>
      </w:r>
      <w:r w:rsidR="00870F6D" w:rsidRPr="00564057">
        <w:rPr>
          <w:rFonts w:ascii="Times New Roman" w:hAnsi="Times New Roman" w:cs="Times New Roman"/>
          <w:sz w:val="24"/>
          <w:szCs w:val="24"/>
        </w:rPr>
        <w:t>s in the same line involved the dentistry office in a health care setting. The office required to the infected patient to schedule all the appointments in the last appointment slot of the day.  Also, there was a physician who refused to treat an infected person who was suffering from back pains, which h</w:t>
      </w:r>
      <w:r w:rsidRPr="00564057">
        <w:rPr>
          <w:rFonts w:ascii="Times New Roman" w:hAnsi="Times New Roman" w:cs="Times New Roman"/>
          <w:sz w:val="24"/>
          <w:szCs w:val="24"/>
        </w:rPr>
        <w:t xml:space="preserve">ad resulted from a car accident </w:t>
      </w:r>
      <w:r w:rsidRPr="00564057">
        <w:rPr>
          <w:rFonts w:ascii="Times New Roman" w:hAnsi="Times New Roman" w:cs="Times New Roman"/>
          <w:sz w:val="24"/>
          <w:szCs w:val="24"/>
        </w:rPr>
        <w:t>(</w:t>
      </w:r>
      <w:r w:rsidRPr="00564057">
        <w:rPr>
          <w:rFonts w:ascii="Times New Roman" w:hAnsi="Times New Roman" w:cs="Times New Roman"/>
          <w:color w:val="222222"/>
          <w:sz w:val="24"/>
          <w:szCs w:val="24"/>
          <w:shd w:val="clear" w:color="auto" w:fill="FFFFFF"/>
        </w:rPr>
        <w:t>Ahsan, 2011)</w:t>
      </w:r>
      <w:r w:rsidRPr="00564057">
        <w:rPr>
          <w:rFonts w:ascii="Times New Roman" w:hAnsi="Times New Roman" w:cs="Times New Roman"/>
          <w:color w:val="222222"/>
          <w:sz w:val="24"/>
          <w:szCs w:val="24"/>
          <w:shd w:val="clear" w:color="auto" w:fill="FFFFFF"/>
        </w:rPr>
        <w:t>.</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It is also not right to ignore the emotional toll on the society and the health care providers as well.  Both groups are worried about the risk of infection.  In some instances, interactions pose almost negligible dangers of the disease. However, these concerns need to be balanced against fundamental rights. The treatment of the infected individuals should take place in facts, but not take arguments from the myths. As much as safety should be upheld, those affected with HIV deserve to be treated like other patients.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HIV patients need to be treated like other patients.  A study reports that those who face high levels of stigma and discrimination are likely to report poor access to health care services. It goes further to explain why people are reluctant even to get tested</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sz w:val="24"/>
          <w:szCs w:val="24"/>
        </w:rPr>
        <w:t>(</w:t>
      </w:r>
      <w:r w:rsidR="00564057" w:rsidRPr="00564057">
        <w:rPr>
          <w:rFonts w:ascii="Times New Roman" w:hAnsi="Times New Roman" w:cs="Times New Roman"/>
          <w:color w:val="222222"/>
          <w:sz w:val="24"/>
          <w:szCs w:val="24"/>
          <w:shd w:val="clear" w:color="auto" w:fill="FFFFFF"/>
        </w:rPr>
        <w:t>Ahsan, 2011)</w:t>
      </w:r>
      <w:r w:rsidRPr="00564057">
        <w:rPr>
          <w:rFonts w:ascii="Times New Roman" w:hAnsi="Times New Roman" w:cs="Times New Roman"/>
          <w:sz w:val="24"/>
          <w:szCs w:val="24"/>
        </w:rPr>
        <w:t xml:space="preserve">.  This will lead to the expansion of the epidemic across the globe leading to a rise in the number of HIV related deaths. The unwillingness of an individual to get tested leads to a late diagnosis of HIV. At this stage, the virus has already progressed, and the treatment is less effective.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There are specific programs that have been created to emphasize the rights of people living with HIV. These programs have been documented in a way also to eradicate stigmatization and discrimination. The infected people are now made aware of their rights and are empowered to seek justice in case their rights are violated. When this approach is adopted, the public will soon be in a better position. Stigmatization and discrimination hinder individuals from accessing testing and treatment services. This will foster transmission. The removal of these barriers is </w:t>
      </w:r>
      <w:r w:rsidR="00564057" w:rsidRPr="00564057">
        <w:rPr>
          <w:rFonts w:ascii="Times New Roman" w:hAnsi="Times New Roman" w:cs="Times New Roman"/>
          <w:sz w:val="24"/>
          <w:szCs w:val="24"/>
        </w:rPr>
        <w:t>key to ending the HIV epidemic (</w:t>
      </w:r>
      <w:r w:rsidR="00564057" w:rsidRPr="00564057">
        <w:rPr>
          <w:rFonts w:ascii="Times New Roman" w:hAnsi="Times New Roman" w:cs="Times New Roman"/>
          <w:color w:val="222222"/>
          <w:sz w:val="24"/>
          <w:szCs w:val="24"/>
          <w:shd w:val="clear" w:color="auto" w:fill="FFFFFF"/>
        </w:rPr>
        <w:t>Grossman</w:t>
      </w:r>
      <w:r w:rsidR="00564057" w:rsidRPr="00564057">
        <w:rPr>
          <w:rFonts w:ascii="Times New Roman" w:hAnsi="Times New Roman" w:cs="Times New Roman"/>
          <w:color w:val="222222"/>
          <w:sz w:val="24"/>
          <w:szCs w:val="24"/>
          <w:shd w:val="clear" w:color="auto" w:fill="FFFFFF"/>
        </w:rPr>
        <w:t>, 2013).</w:t>
      </w:r>
    </w:p>
    <w:p w:rsidR="00870F6D" w:rsidRPr="00564057" w:rsidRDefault="00870F6D" w:rsidP="00564057">
      <w:pPr>
        <w:spacing w:line="480" w:lineRule="auto"/>
        <w:rPr>
          <w:rFonts w:ascii="Times New Roman" w:hAnsi="Times New Roman" w:cs="Times New Roman"/>
          <w:b/>
          <w:sz w:val="24"/>
          <w:szCs w:val="24"/>
        </w:rPr>
      </w:pPr>
      <w:r w:rsidRPr="00564057">
        <w:rPr>
          <w:rFonts w:ascii="Times New Roman" w:hAnsi="Times New Roman" w:cs="Times New Roman"/>
          <w:b/>
          <w:sz w:val="24"/>
          <w:szCs w:val="24"/>
        </w:rPr>
        <w:lastRenderedPageBreak/>
        <w:t>HIPAA and HIV</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Technology in health care is very vital.  It touches on the privacy and security of information. The information provided in health care, especially those relating to people who have HIV and AIDS, is susceptible. It goes a step further to take legal and ethical parts</w:t>
      </w:r>
      <w:r w:rsidR="00564057" w:rsidRPr="00564057">
        <w:rPr>
          <w:rFonts w:ascii="Times New Roman" w:hAnsi="Times New Roman" w:cs="Times New Roman"/>
          <w:sz w:val="24"/>
          <w:szCs w:val="24"/>
        </w:rPr>
        <w:t xml:space="preserve"> (Hu et.al, 2011)</w:t>
      </w:r>
      <w:r w:rsidRPr="00564057">
        <w:rPr>
          <w:rFonts w:ascii="Times New Roman" w:hAnsi="Times New Roman" w:cs="Times New Roman"/>
          <w:sz w:val="24"/>
          <w:szCs w:val="24"/>
        </w:rPr>
        <w:t xml:space="preserve">. Therefore, such information needs to be handled with care. These data should be stored in areas where the wrong people cannot access them, but at the same time, the data should be made easily accessible for use by the right people.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Patients diagnosed with HIV are always concerned about their privacy and confidentiality of their medical data. This is because of the issue of discrimination. It may arise due to the leak of sensitive information about their health status. Their results might end up getting to the hands of the wrong people, and this is not something to encourage</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sz w:val="24"/>
          <w:szCs w:val="24"/>
        </w:rPr>
        <w:t>(Hu et.al, 2011)</w:t>
      </w:r>
      <w:r w:rsidRPr="00564057">
        <w:rPr>
          <w:rFonts w:ascii="Times New Roman" w:hAnsi="Times New Roman" w:cs="Times New Roman"/>
          <w:sz w:val="24"/>
          <w:szCs w:val="24"/>
        </w:rPr>
        <w:t xml:space="preserve">. Many patients tend to avoid getting treatment since they feel like their information might end up in the hands of the wrong people, that is, fear of privacy breaches.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The HIPAA privacy rule ensures that all data that relates to a patient with HIV are restricted and used only when there are minimally required. The data, in this case, can only be unveiled when control measures are supposed to be instilled to prevent the epidemic. The rule establishes national standards that protect all the medical records and other personal records that relate to their health</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sz w:val="24"/>
          <w:szCs w:val="24"/>
        </w:rPr>
        <w:t>(Hu et.al, 2011)</w:t>
      </w:r>
      <w:r w:rsidRPr="00564057">
        <w:rPr>
          <w:rFonts w:ascii="Times New Roman" w:hAnsi="Times New Roman" w:cs="Times New Roman"/>
          <w:sz w:val="24"/>
          <w:szCs w:val="24"/>
        </w:rPr>
        <w:t xml:space="preserve">. In most cases, such data is stored electronically. The rule highlights safeguards to protect the privacy of all information in the health care department. It also sets limits to which these data can be retrieved. The patents have a right to access their data and even obtain copies of their records, and even request for any corrections.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lastRenderedPageBreak/>
        <w:t>The HIPAA security rule requires all the health care providers to take care of patients' electronically stored data by using appropriate administrative, technical, and physical safeguards. This will ensure that there are confidentiality and integrity of all this information. It operates with the protections highlighted in the privacy rule. Here, it addresses technical and nontechnical safeguards that need to be implemented to safeguard the electronically stored, protected information (ePHI)</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sz w:val="24"/>
          <w:szCs w:val="24"/>
        </w:rPr>
        <w:t>(Hu et.al, 2011)</w:t>
      </w:r>
      <w:r w:rsidRPr="00564057">
        <w:rPr>
          <w:rFonts w:ascii="Times New Roman" w:hAnsi="Times New Roman" w:cs="Times New Roman"/>
          <w:sz w:val="24"/>
          <w:szCs w:val="24"/>
        </w:rPr>
        <w:t xml:space="preserve">. All these entities need to assess the security risks that are involved. </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Under HIPAA privacy and security, it incorporated the concepts of scalability, generalization, and flexibility. This means that the regulations do not expect the same security precautions. HIPAA is not linked to a specific technology or product</w:t>
      </w:r>
      <w:r w:rsidR="00564057" w:rsidRPr="00564057">
        <w:rPr>
          <w:rFonts w:ascii="Times New Roman" w:hAnsi="Times New Roman" w:cs="Times New Roman"/>
          <w:sz w:val="24"/>
          <w:szCs w:val="24"/>
        </w:rPr>
        <w:t xml:space="preserve"> </w:t>
      </w:r>
      <w:r w:rsidR="00564057" w:rsidRPr="00564057">
        <w:rPr>
          <w:rFonts w:ascii="Times New Roman" w:hAnsi="Times New Roman" w:cs="Times New Roman"/>
          <w:sz w:val="24"/>
          <w:szCs w:val="24"/>
        </w:rPr>
        <w:t>(Hu et.al, 2011)</w:t>
      </w:r>
      <w:r w:rsidRPr="00564057">
        <w:rPr>
          <w:rFonts w:ascii="Times New Roman" w:hAnsi="Times New Roman" w:cs="Times New Roman"/>
          <w:sz w:val="24"/>
          <w:szCs w:val="24"/>
        </w:rPr>
        <w:t>. It focuses more on what needs to be done and takes less concentration on what should be accomplished. To comply with these rules' specifications, all the covered parts need to conduct a risk assessment. This assessment will detect the threats and hazards that might face ePHI. It will then allow for the implementation of measures that will protect against such threats and hazards.</w:t>
      </w:r>
    </w:p>
    <w:p w:rsid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However, taking a more exceptional look at the information of the HIV patients, HIPAA does not explicitly address those patients with the condition. To some extent, this might be viewed as a good thing. HIV patients are all protected by the same rules as those patients who are not infected with HIV. In the current hospital management system, we find that patients' data is electronically stored. However, they're mixed up with those who are not suffering from HIV. This might lead to the retrieval of information regarding a patient who is suffering from HIV. There is room for improvement in this case. Health care centers need to find specialized systems when they can store data of only those who suffer from the disease. It will be much easier to deal with the issue of discrimination this way. </w:t>
      </w:r>
    </w:p>
    <w:p w:rsidR="00870F6D" w:rsidRPr="00564057" w:rsidRDefault="00870F6D" w:rsidP="00564057">
      <w:pPr>
        <w:spacing w:line="480" w:lineRule="auto"/>
        <w:ind w:firstLine="720"/>
        <w:jc w:val="center"/>
        <w:rPr>
          <w:rFonts w:ascii="Times New Roman" w:hAnsi="Times New Roman" w:cs="Times New Roman"/>
          <w:sz w:val="24"/>
          <w:szCs w:val="24"/>
        </w:rPr>
      </w:pPr>
      <w:r w:rsidRPr="00564057">
        <w:rPr>
          <w:rFonts w:ascii="Times New Roman" w:hAnsi="Times New Roman" w:cs="Times New Roman"/>
          <w:b/>
          <w:sz w:val="24"/>
          <w:szCs w:val="24"/>
        </w:rPr>
        <w:lastRenderedPageBreak/>
        <w:t>Conclusion</w:t>
      </w:r>
    </w:p>
    <w:p w:rsidR="00870F6D" w:rsidRPr="00564057" w:rsidRDefault="00870F6D" w:rsidP="00564057">
      <w:pPr>
        <w:spacing w:line="480" w:lineRule="auto"/>
        <w:ind w:firstLine="720"/>
        <w:rPr>
          <w:rFonts w:ascii="Times New Roman" w:hAnsi="Times New Roman" w:cs="Times New Roman"/>
          <w:sz w:val="24"/>
          <w:szCs w:val="24"/>
        </w:rPr>
      </w:pPr>
      <w:r w:rsidRPr="00564057">
        <w:rPr>
          <w:rFonts w:ascii="Times New Roman" w:hAnsi="Times New Roman" w:cs="Times New Roman"/>
          <w:sz w:val="24"/>
          <w:szCs w:val="24"/>
        </w:rPr>
        <w:t xml:space="preserve">People living with HIV should be given equal treatment as any other patient. They are human and still need love and affection from us. By discriminating them, we foster the rate at which then epidemic is growing. Discrimination should be highly discouraged. To curb such issues, there are security measures that have put in place to make sure that the rights of those infected are protected. There are entitled to health care services like any other patient. The HIPAA security and privacy rules have also come in handy in this case. Patients are now confident that their information is not shared with the wrong people. This has helped to curb the problem of discrimination among those people living with HIV. </w:t>
      </w: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564057" w:rsidRDefault="00564057" w:rsidP="00564057">
      <w:pPr>
        <w:spacing w:line="480" w:lineRule="auto"/>
        <w:jc w:val="center"/>
        <w:rPr>
          <w:rFonts w:ascii="Times New Roman" w:hAnsi="Times New Roman" w:cs="Times New Roman"/>
          <w:b/>
          <w:sz w:val="24"/>
          <w:szCs w:val="24"/>
        </w:rPr>
      </w:pPr>
    </w:p>
    <w:p w:rsidR="00870F6D" w:rsidRPr="00564057" w:rsidRDefault="00870F6D" w:rsidP="00564057">
      <w:pPr>
        <w:spacing w:line="480" w:lineRule="auto"/>
        <w:jc w:val="center"/>
        <w:rPr>
          <w:rFonts w:ascii="Times New Roman" w:hAnsi="Times New Roman" w:cs="Times New Roman"/>
          <w:b/>
          <w:sz w:val="24"/>
          <w:szCs w:val="24"/>
        </w:rPr>
      </w:pPr>
      <w:r w:rsidRPr="00564057">
        <w:rPr>
          <w:rFonts w:ascii="Times New Roman" w:hAnsi="Times New Roman" w:cs="Times New Roman"/>
          <w:b/>
          <w:sz w:val="24"/>
          <w:szCs w:val="24"/>
        </w:rPr>
        <w:lastRenderedPageBreak/>
        <w:t>References</w:t>
      </w:r>
    </w:p>
    <w:p w:rsidR="00870F6D" w:rsidRPr="00564057" w:rsidRDefault="0080505A" w:rsidP="00564057">
      <w:pPr>
        <w:spacing w:line="480" w:lineRule="auto"/>
        <w:ind w:left="720" w:hanging="720"/>
        <w:rPr>
          <w:rFonts w:ascii="Times New Roman" w:hAnsi="Times New Roman" w:cs="Times New Roman"/>
          <w:sz w:val="24"/>
          <w:szCs w:val="24"/>
        </w:rPr>
      </w:pPr>
      <w:r w:rsidRPr="00564057">
        <w:rPr>
          <w:rFonts w:ascii="Times New Roman" w:hAnsi="Times New Roman" w:cs="Times New Roman"/>
          <w:color w:val="222222"/>
          <w:sz w:val="24"/>
          <w:szCs w:val="24"/>
          <w:shd w:val="clear" w:color="auto" w:fill="FFFFFF"/>
        </w:rPr>
        <w:t xml:space="preserve">Saki, M., </w:t>
      </w:r>
      <w:proofErr w:type="spellStart"/>
      <w:r w:rsidRPr="00564057">
        <w:rPr>
          <w:rFonts w:ascii="Times New Roman" w:hAnsi="Times New Roman" w:cs="Times New Roman"/>
          <w:color w:val="222222"/>
          <w:sz w:val="24"/>
          <w:szCs w:val="24"/>
          <w:shd w:val="clear" w:color="auto" w:fill="FFFFFF"/>
        </w:rPr>
        <w:t>Kermanshahi</w:t>
      </w:r>
      <w:proofErr w:type="spellEnd"/>
      <w:r w:rsidRPr="00564057">
        <w:rPr>
          <w:rFonts w:ascii="Times New Roman" w:hAnsi="Times New Roman" w:cs="Times New Roman"/>
          <w:color w:val="222222"/>
          <w:sz w:val="24"/>
          <w:szCs w:val="24"/>
          <w:shd w:val="clear" w:color="auto" w:fill="FFFFFF"/>
        </w:rPr>
        <w:t xml:space="preserve">, S. M. K., </w:t>
      </w:r>
      <w:proofErr w:type="spellStart"/>
      <w:r w:rsidRPr="00564057">
        <w:rPr>
          <w:rFonts w:ascii="Times New Roman" w:hAnsi="Times New Roman" w:cs="Times New Roman"/>
          <w:color w:val="222222"/>
          <w:sz w:val="24"/>
          <w:szCs w:val="24"/>
          <w:shd w:val="clear" w:color="auto" w:fill="FFFFFF"/>
        </w:rPr>
        <w:t>Mohammadi</w:t>
      </w:r>
      <w:proofErr w:type="spellEnd"/>
      <w:r w:rsidRPr="00564057">
        <w:rPr>
          <w:rFonts w:ascii="Times New Roman" w:hAnsi="Times New Roman" w:cs="Times New Roman"/>
          <w:color w:val="222222"/>
          <w:sz w:val="24"/>
          <w:szCs w:val="24"/>
          <w:shd w:val="clear" w:color="auto" w:fill="FFFFFF"/>
        </w:rPr>
        <w:t xml:space="preserve">, E., &amp; </w:t>
      </w:r>
      <w:proofErr w:type="spellStart"/>
      <w:r w:rsidRPr="00564057">
        <w:rPr>
          <w:rFonts w:ascii="Times New Roman" w:hAnsi="Times New Roman" w:cs="Times New Roman"/>
          <w:color w:val="222222"/>
          <w:sz w:val="24"/>
          <w:szCs w:val="24"/>
          <w:shd w:val="clear" w:color="auto" w:fill="FFFFFF"/>
        </w:rPr>
        <w:t>Mohraz</w:t>
      </w:r>
      <w:proofErr w:type="spellEnd"/>
      <w:r w:rsidRPr="00564057">
        <w:rPr>
          <w:rFonts w:ascii="Times New Roman" w:hAnsi="Times New Roman" w:cs="Times New Roman"/>
          <w:color w:val="222222"/>
          <w:sz w:val="24"/>
          <w:szCs w:val="24"/>
          <w:shd w:val="clear" w:color="auto" w:fill="FFFFFF"/>
        </w:rPr>
        <w:t xml:space="preserve">, M. (2015). Perception of patients </w:t>
      </w:r>
      <w:bookmarkStart w:id="0" w:name="_GoBack"/>
      <w:bookmarkEnd w:id="0"/>
      <w:r w:rsidRPr="00564057">
        <w:rPr>
          <w:rFonts w:ascii="Times New Roman" w:hAnsi="Times New Roman" w:cs="Times New Roman"/>
          <w:color w:val="222222"/>
          <w:sz w:val="24"/>
          <w:szCs w:val="24"/>
          <w:shd w:val="clear" w:color="auto" w:fill="FFFFFF"/>
        </w:rPr>
        <w:t>with HIV/AIDS from stigma and discrimination. </w:t>
      </w:r>
      <w:r w:rsidRPr="00564057">
        <w:rPr>
          <w:rFonts w:ascii="Times New Roman" w:hAnsi="Times New Roman" w:cs="Times New Roman"/>
          <w:i/>
          <w:iCs/>
          <w:color w:val="222222"/>
          <w:sz w:val="24"/>
          <w:szCs w:val="24"/>
          <w:shd w:val="clear" w:color="auto" w:fill="FFFFFF"/>
        </w:rPr>
        <w:t>Iranian Red Crescent Medical Journal</w:t>
      </w:r>
      <w:r w:rsidRPr="00564057">
        <w:rPr>
          <w:rFonts w:ascii="Times New Roman" w:hAnsi="Times New Roman" w:cs="Times New Roman"/>
          <w:color w:val="222222"/>
          <w:sz w:val="24"/>
          <w:szCs w:val="24"/>
          <w:shd w:val="clear" w:color="auto" w:fill="FFFFFF"/>
        </w:rPr>
        <w:t>, </w:t>
      </w:r>
      <w:r w:rsidRPr="00564057">
        <w:rPr>
          <w:rFonts w:ascii="Times New Roman" w:hAnsi="Times New Roman" w:cs="Times New Roman"/>
          <w:i/>
          <w:iCs/>
          <w:color w:val="222222"/>
          <w:sz w:val="24"/>
          <w:szCs w:val="24"/>
          <w:shd w:val="clear" w:color="auto" w:fill="FFFFFF"/>
        </w:rPr>
        <w:t>17</w:t>
      </w:r>
      <w:r w:rsidRPr="00564057">
        <w:rPr>
          <w:rFonts w:ascii="Times New Roman" w:hAnsi="Times New Roman" w:cs="Times New Roman"/>
          <w:color w:val="222222"/>
          <w:sz w:val="24"/>
          <w:szCs w:val="24"/>
          <w:shd w:val="clear" w:color="auto" w:fill="FFFFFF"/>
        </w:rPr>
        <w:t>(6).</w:t>
      </w:r>
    </w:p>
    <w:p w:rsidR="00870F6D" w:rsidRPr="00564057" w:rsidRDefault="0080505A" w:rsidP="00564057">
      <w:pPr>
        <w:spacing w:line="480" w:lineRule="auto"/>
        <w:ind w:left="720" w:hanging="720"/>
        <w:rPr>
          <w:rFonts w:ascii="Times New Roman" w:hAnsi="Times New Roman" w:cs="Times New Roman"/>
          <w:color w:val="222222"/>
          <w:sz w:val="24"/>
          <w:szCs w:val="24"/>
          <w:shd w:val="clear" w:color="auto" w:fill="FFFFFF"/>
        </w:rPr>
      </w:pPr>
      <w:r w:rsidRPr="00564057">
        <w:rPr>
          <w:rFonts w:ascii="Times New Roman" w:hAnsi="Times New Roman" w:cs="Times New Roman"/>
          <w:color w:val="222222"/>
          <w:sz w:val="24"/>
          <w:szCs w:val="24"/>
          <w:shd w:val="clear" w:color="auto" w:fill="FFFFFF"/>
        </w:rPr>
        <w:t xml:space="preserve">Ahsan </w:t>
      </w:r>
      <w:proofErr w:type="spellStart"/>
      <w:r w:rsidRPr="00564057">
        <w:rPr>
          <w:rFonts w:ascii="Times New Roman" w:hAnsi="Times New Roman" w:cs="Times New Roman"/>
          <w:color w:val="222222"/>
          <w:sz w:val="24"/>
          <w:szCs w:val="24"/>
          <w:shd w:val="clear" w:color="auto" w:fill="FFFFFF"/>
        </w:rPr>
        <w:t>Ullah</w:t>
      </w:r>
      <w:proofErr w:type="spellEnd"/>
      <w:r w:rsidRPr="00564057">
        <w:rPr>
          <w:rFonts w:ascii="Times New Roman" w:hAnsi="Times New Roman" w:cs="Times New Roman"/>
          <w:color w:val="222222"/>
          <w:sz w:val="24"/>
          <w:szCs w:val="24"/>
          <w:shd w:val="clear" w:color="auto" w:fill="FFFFFF"/>
        </w:rPr>
        <w:t>, A. K. M. (2011). HIV/AIDS-related stigma and discrimination: A study of health care providers in Bangladesh. </w:t>
      </w:r>
      <w:r w:rsidRPr="00564057">
        <w:rPr>
          <w:rFonts w:ascii="Times New Roman" w:hAnsi="Times New Roman" w:cs="Times New Roman"/>
          <w:i/>
          <w:iCs/>
          <w:color w:val="222222"/>
          <w:sz w:val="24"/>
          <w:szCs w:val="24"/>
          <w:shd w:val="clear" w:color="auto" w:fill="FFFFFF"/>
        </w:rPr>
        <w:t>Journal of the International Association of Physicians in AIDS Care</w:t>
      </w:r>
      <w:r w:rsidRPr="00564057">
        <w:rPr>
          <w:rFonts w:ascii="Times New Roman" w:hAnsi="Times New Roman" w:cs="Times New Roman"/>
          <w:color w:val="222222"/>
          <w:sz w:val="24"/>
          <w:szCs w:val="24"/>
          <w:shd w:val="clear" w:color="auto" w:fill="FFFFFF"/>
        </w:rPr>
        <w:t>, </w:t>
      </w:r>
      <w:r w:rsidRPr="00564057">
        <w:rPr>
          <w:rFonts w:ascii="Times New Roman" w:hAnsi="Times New Roman" w:cs="Times New Roman"/>
          <w:i/>
          <w:iCs/>
          <w:color w:val="222222"/>
          <w:sz w:val="24"/>
          <w:szCs w:val="24"/>
          <w:shd w:val="clear" w:color="auto" w:fill="FFFFFF"/>
        </w:rPr>
        <w:t>10</w:t>
      </w:r>
      <w:r w:rsidRPr="00564057">
        <w:rPr>
          <w:rFonts w:ascii="Times New Roman" w:hAnsi="Times New Roman" w:cs="Times New Roman"/>
          <w:color w:val="222222"/>
          <w:sz w:val="24"/>
          <w:szCs w:val="24"/>
          <w:shd w:val="clear" w:color="auto" w:fill="FFFFFF"/>
        </w:rPr>
        <w:t>(2), 97-104.</w:t>
      </w:r>
    </w:p>
    <w:p w:rsidR="0080505A" w:rsidRPr="00564057" w:rsidRDefault="0080505A" w:rsidP="00564057">
      <w:pPr>
        <w:spacing w:line="480" w:lineRule="auto"/>
        <w:ind w:left="720" w:hanging="720"/>
        <w:rPr>
          <w:rFonts w:ascii="Times New Roman" w:hAnsi="Times New Roman" w:cs="Times New Roman"/>
          <w:color w:val="222222"/>
          <w:sz w:val="24"/>
          <w:szCs w:val="24"/>
          <w:shd w:val="clear" w:color="auto" w:fill="FFFFFF"/>
        </w:rPr>
      </w:pPr>
      <w:r w:rsidRPr="00564057">
        <w:rPr>
          <w:rFonts w:ascii="Times New Roman" w:hAnsi="Times New Roman" w:cs="Times New Roman"/>
          <w:color w:val="222222"/>
          <w:sz w:val="24"/>
          <w:szCs w:val="24"/>
          <w:shd w:val="clear" w:color="auto" w:fill="FFFFFF"/>
        </w:rPr>
        <w:t xml:space="preserve">Grossman, C. I., &amp; </w:t>
      </w:r>
      <w:proofErr w:type="spellStart"/>
      <w:r w:rsidRPr="00564057">
        <w:rPr>
          <w:rFonts w:ascii="Times New Roman" w:hAnsi="Times New Roman" w:cs="Times New Roman"/>
          <w:color w:val="222222"/>
          <w:sz w:val="24"/>
          <w:szCs w:val="24"/>
          <w:shd w:val="clear" w:color="auto" w:fill="FFFFFF"/>
        </w:rPr>
        <w:t>Stangl</w:t>
      </w:r>
      <w:proofErr w:type="spellEnd"/>
      <w:r w:rsidRPr="00564057">
        <w:rPr>
          <w:rFonts w:ascii="Times New Roman" w:hAnsi="Times New Roman" w:cs="Times New Roman"/>
          <w:color w:val="222222"/>
          <w:sz w:val="24"/>
          <w:szCs w:val="24"/>
          <w:shd w:val="clear" w:color="auto" w:fill="FFFFFF"/>
        </w:rPr>
        <w:t>, A. L. (2013). Global action to reduce HIV stigma and discrimination. </w:t>
      </w:r>
      <w:r w:rsidRPr="00564057">
        <w:rPr>
          <w:rFonts w:ascii="Times New Roman" w:hAnsi="Times New Roman" w:cs="Times New Roman"/>
          <w:i/>
          <w:iCs/>
          <w:color w:val="222222"/>
          <w:sz w:val="24"/>
          <w:szCs w:val="24"/>
          <w:shd w:val="clear" w:color="auto" w:fill="FFFFFF"/>
        </w:rPr>
        <w:t>Journal of the International AIDS Society</w:t>
      </w:r>
      <w:r w:rsidRPr="00564057">
        <w:rPr>
          <w:rFonts w:ascii="Times New Roman" w:hAnsi="Times New Roman" w:cs="Times New Roman"/>
          <w:color w:val="222222"/>
          <w:sz w:val="24"/>
          <w:szCs w:val="24"/>
          <w:shd w:val="clear" w:color="auto" w:fill="FFFFFF"/>
        </w:rPr>
        <w:t>, </w:t>
      </w:r>
      <w:r w:rsidRPr="00564057">
        <w:rPr>
          <w:rFonts w:ascii="Times New Roman" w:hAnsi="Times New Roman" w:cs="Times New Roman"/>
          <w:i/>
          <w:iCs/>
          <w:color w:val="222222"/>
          <w:sz w:val="24"/>
          <w:szCs w:val="24"/>
          <w:shd w:val="clear" w:color="auto" w:fill="FFFFFF"/>
        </w:rPr>
        <w:t>16</w:t>
      </w:r>
      <w:r w:rsidRPr="00564057">
        <w:rPr>
          <w:rFonts w:ascii="Times New Roman" w:hAnsi="Times New Roman" w:cs="Times New Roman"/>
          <w:color w:val="222222"/>
          <w:sz w:val="24"/>
          <w:szCs w:val="24"/>
          <w:shd w:val="clear" w:color="auto" w:fill="FFFFFF"/>
        </w:rPr>
        <w:t>, 18881.</w:t>
      </w:r>
    </w:p>
    <w:p w:rsidR="0080505A" w:rsidRPr="00564057" w:rsidRDefault="0080505A" w:rsidP="00564057">
      <w:pPr>
        <w:spacing w:line="480" w:lineRule="auto"/>
        <w:ind w:left="720" w:hanging="720"/>
        <w:rPr>
          <w:rFonts w:ascii="Times New Roman" w:hAnsi="Times New Roman" w:cs="Times New Roman"/>
          <w:color w:val="222222"/>
          <w:sz w:val="24"/>
          <w:szCs w:val="24"/>
          <w:shd w:val="clear" w:color="auto" w:fill="FFFFFF"/>
        </w:rPr>
      </w:pPr>
      <w:r w:rsidRPr="00564057">
        <w:rPr>
          <w:rFonts w:ascii="Times New Roman" w:hAnsi="Times New Roman" w:cs="Times New Roman"/>
          <w:color w:val="222222"/>
          <w:sz w:val="24"/>
          <w:szCs w:val="24"/>
          <w:shd w:val="clear" w:color="auto" w:fill="FFFFFF"/>
        </w:rPr>
        <w:t xml:space="preserve">Hu, J., Chen, H. H., &amp; </w:t>
      </w:r>
      <w:proofErr w:type="spellStart"/>
      <w:r w:rsidRPr="00564057">
        <w:rPr>
          <w:rFonts w:ascii="Times New Roman" w:hAnsi="Times New Roman" w:cs="Times New Roman"/>
          <w:color w:val="222222"/>
          <w:sz w:val="24"/>
          <w:szCs w:val="24"/>
          <w:shd w:val="clear" w:color="auto" w:fill="FFFFFF"/>
        </w:rPr>
        <w:t>Hou</w:t>
      </w:r>
      <w:proofErr w:type="spellEnd"/>
      <w:r w:rsidRPr="00564057">
        <w:rPr>
          <w:rFonts w:ascii="Times New Roman" w:hAnsi="Times New Roman" w:cs="Times New Roman"/>
          <w:color w:val="222222"/>
          <w:sz w:val="24"/>
          <w:szCs w:val="24"/>
          <w:shd w:val="clear" w:color="auto" w:fill="FFFFFF"/>
        </w:rPr>
        <w:t>, T. W. (2010). A hybrid public key infrastructure solution (HPKI) for HIPAA privacy/security regulations. </w:t>
      </w:r>
      <w:r w:rsidRPr="00564057">
        <w:rPr>
          <w:rFonts w:ascii="Times New Roman" w:hAnsi="Times New Roman" w:cs="Times New Roman"/>
          <w:i/>
          <w:iCs/>
          <w:color w:val="222222"/>
          <w:sz w:val="24"/>
          <w:szCs w:val="24"/>
          <w:shd w:val="clear" w:color="auto" w:fill="FFFFFF"/>
        </w:rPr>
        <w:t>Computer Standards &amp; Interfaces</w:t>
      </w:r>
      <w:r w:rsidRPr="00564057">
        <w:rPr>
          <w:rFonts w:ascii="Times New Roman" w:hAnsi="Times New Roman" w:cs="Times New Roman"/>
          <w:color w:val="222222"/>
          <w:sz w:val="24"/>
          <w:szCs w:val="24"/>
          <w:shd w:val="clear" w:color="auto" w:fill="FFFFFF"/>
        </w:rPr>
        <w:t>, </w:t>
      </w:r>
      <w:r w:rsidRPr="00564057">
        <w:rPr>
          <w:rFonts w:ascii="Times New Roman" w:hAnsi="Times New Roman" w:cs="Times New Roman"/>
          <w:i/>
          <w:iCs/>
          <w:color w:val="222222"/>
          <w:sz w:val="24"/>
          <w:szCs w:val="24"/>
          <w:shd w:val="clear" w:color="auto" w:fill="FFFFFF"/>
        </w:rPr>
        <w:t>32</w:t>
      </w:r>
      <w:r w:rsidRPr="00564057">
        <w:rPr>
          <w:rFonts w:ascii="Times New Roman" w:hAnsi="Times New Roman" w:cs="Times New Roman"/>
          <w:color w:val="222222"/>
          <w:sz w:val="24"/>
          <w:szCs w:val="24"/>
          <w:shd w:val="clear" w:color="auto" w:fill="FFFFFF"/>
        </w:rPr>
        <w:t>(5-6), 274-280.</w:t>
      </w:r>
    </w:p>
    <w:p w:rsidR="0080505A" w:rsidRPr="00564057" w:rsidRDefault="0080505A" w:rsidP="00564057">
      <w:pPr>
        <w:spacing w:line="480" w:lineRule="auto"/>
        <w:ind w:left="720" w:hanging="720"/>
        <w:rPr>
          <w:rFonts w:ascii="Times New Roman" w:hAnsi="Times New Roman" w:cs="Times New Roman"/>
          <w:sz w:val="24"/>
          <w:szCs w:val="24"/>
        </w:rPr>
      </w:pPr>
      <w:r w:rsidRPr="00564057">
        <w:rPr>
          <w:rFonts w:ascii="Times New Roman" w:hAnsi="Times New Roman" w:cs="Times New Roman"/>
          <w:color w:val="222222"/>
          <w:sz w:val="24"/>
          <w:szCs w:val="24"/>
          <w:shd w:val="clear" w:color="auto" w:fill="FFFFFF"/>
        </w:rPr>
        <w:t>Lee, C. D., Ho, K. I. J., &amp; Lee, W. B. (2011). A novel key management solution for reinforcing compliance with HIPAA privacy/security regulations. </w:t>
      </w:r>
      <w:r w:rsidRPr="00564057">
        <w:rPr>
          <w:rFonts w:ascii="Times New Roman" w:hAnsi="Times New Roman" w:cs="Times New Roman"/>
          <w:i/>
          <w:iCs/>
          <w:color w:val="222222"/>
          <w:sz w:val="24"/>
          <w:szCs w:val="24"/>
          <w:shd w:val="clear" w:color="auto" w:fill="FFFFFF"/>
        </w:rPr>
        <w:t>IEEE Transactions on Information Technology in Biomedicine</w:t>
      </w:r>
      <w:r w:rsidRPr="00564057">
        <w:rPr>
          <w:rFonts w:ascii="Times New Roman" w:hAnsi="Times New Roman" w:cs="Times New Roman"/>
          <w:color w:val="222222"/>
          <w:sz w:val="24"/>
          <w:szCs w:val="24"/>
          <w:shd w:val="clear" w:color="auto" w:fill="FFFFFF"/>
        </w:rPr>
        <w:t>, </w:t>
      </w:r>
      <w:r w:rsidRPr="00564057">
        <w:rPr>
          <w:rFonts w:ascii="Times New Roman" w:hAnsi="Times New Roman" w:cs="Times New Roman"/>
          <w:i/>
          <w:iCs/>
          <w:color w:val="222222"/>
          <w:sz w:val="24"/>
          <w:szCs w:val="24"/>
          <w:shd w:val="clear" w:color="auto" w:fill="FFFFFF"/>
        </w:rPr>
        <w:t>15</w:t>
      </w:r>
      <w:r w:rsidRPr="00564057">
        <w:rPr>
          <w:rFonts w:ascii="Times New Roman" w:hAnsi="Times New Roman" w:cs="Times New Roman"/>
          <w:color w:val="222222"/>
          <w:sz w:val="24"/>
          <w:szCs w:val="24"/>
          <w:shd w:val="clear" w:color="auto" w:fill="FFFFFF"/>
        </w:rPr>
        <w:t>(4), 550-556.</w:t>
      </w:r>
    </w:p>
    <w:p w:rsidR="00870F6D" w:rsidRPr="00564057" w:rsidRDefault="00870F6D" w:rsidP="00564057">
      <w:pPr>
        <w:spacing w:line="480" w:lineRule="auto"/>
        <w:ind w:left="720" w:hanging="720"/>
        <w:rPr>
          <w:rFonts w:ascii="Times New Roman" w:hAnsi="Times New Roman" w:cs="Times New Roman"/>
          <w:sz w:val="24"/>
          <w:szCs w:val="24"/>
        </w:rPr>
      </w:pPr>
    </w:p>
    <w:p w:rsidR="00870F6D" w:rsidRPr="00564057" w:rsidRDefault="00870F6D" w:rsidP="00564057">
      <w:pPr>
        <w:spacing w:line="480" w:lineRule="auto"/>
        <w:rPr>
          <w:rFonts w:ascii="Times New Roman" w:hAnsi="Times New Roman" w:cs="Times New Roman"/>
          <w:sz w:val="24"/>
          <w:szCs w:val="24"/>
        </w:rPr>
      </w:pPr>
    </w:p>
    <w:p w:rsidR="000C25C5" w:rsidRPr="00564057" w:rsidRDefault="000C25C5" w:rsidP="00564057">
      <w:pPr>
        <w:spacing w:line="480" w:lineRule="auto"/>
        <w:rPr>
          <w:rFonts w:ascii="Times New Roman" w:hAnsi="Times New Roman" w:cs="Times New Roman"/>
          <w:sz w:val="24"/>
          <w:szCs w:val="24"/>
        </w:rPr>
      </w:pPr>
    </w:p>
    <w:sectPr w:rsidR="000C25C5" w:rsidRPr="005640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D57" w:rsidRDefault="002E3D57" w:rsidP="00564057">
      <w:pPr>
        <w:spacing w:after="0" w:line="240" w:lineRule="auto"/>
      </w:pPr>
      <w:r>
        <w:separator/>
      </w:r>
    </w:p>
  </w:endnote>
  <w:endnote w:type="continuationSeparator" w:id="0">
    <w:p w:rsidR="002E3D57" w:rsidRDefault="002E3D57" w:rsidP="0056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D57" w:rsidRDefault="002E3D57" w:rsidP="00564057">
      <w:pPr>
        <w:spacing w:after="0" w:line="240" w:lineRule="auto"/>
      </w:pPr>
      <w:r>
        <w:separator/>
      </w:r>
    </w:p>
  </w:footnote>
  <w:footnote w:type="continuationSeparator" w:id="0">
    <w:p w:rsidR="002E3D57" w:rsidRDefault="002E3D57" w:rsidP="00564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7550673"/>
      <w:docPartObj>
        <w:docPartGallery w:val="Page Numbers (Top of Page)"/>
        <w:docPartUnique/>
      </w:docPartObj>
    </w:sdtPr>
    <w:sdtEndPr>
      <w:rPr>
        <w:noProof/>
      </w:rPr>
    </w:sdtEndPr>
    <w:sdtContent>
      <w:p w:rsidR="00564057" w:rsidRPr="00564057" w:rsidRDefault="00564057">
        <w:pPr>
          <w:pStyle w:val="Header"/>
          <w:jc w:val="right"/>
          <w:rPr>
            <w:rFonts w:ascii="Times New Roman" w:hAnsi="Times New Roman" w:cs="Times New Roman"/>
            <w:sz w:val="24"/>
            <w:szCs w:val="24"/>
          </w:rPr>
        </w:pPr>
        <w:r w:rsidRPr="00564057">
          <w:rPr>
            <w:rFonts w:ascii="Times New Roman" w:hAnsi="Times New Roman" w:cs="Times New Roman"/>
            <w:sz w:val="24"/>
            <w:szCs w:val="24"/>
          </w:rPr>
          <w:fldChar w:fldCharType="begin"/>
        </w:r>
        <w:r w:rsidRPr="00564057">
          <w:rPr>
            <w:rFonts w:ascii="Times New Roman" w:hAnsi="Times New Roman" w:cs="Times New Roman"/>
            <w:sz w:val="24"/>
            <w:szCs w:val="24"/>
          </w:rPr>
          <w:instrText xml:space="preserve"> PAGE   \* MERGEFORMAT </w:instrText>
        </w:r>
        <w:r w:rsidRPr="00564057">
          <w:rPr>
            <w:rFonts w:ascii="Times New Roman" w:hAnsi="Times New Roman" w:cs="Times New Roman"/>
            <w:sz w:val="24"/>
            <w:szCs w:val="24"/>
          </w:rPr>
          <w:fldChar w:fldCharType="separate"/>
        </w:r>
        <w:r>
          <w:rPr>
            <w:rFonts w:ascii="Times New Roman" w:hAnsi="Times New Roman" w:cs="Times New Roman"/>
            <w:noProof/>
            <w:sz w:val="24"/>
            <w:szCs w:val="24"/>
          </w:rPr>
          <w:t>7</w:t>
        </w:r>
        <w:r w:rsidRPr="00564057">
          <w:rPr>
            <w:rFonts w:ascii="Times New Roman" w:hAnsi="Times New Roman" w:cs="Times New Roman"/>
            <w:noProof/>
            <w:sz w:val="24"/>
            <w:szCs w:val="24"/>
          </w:rPr>
          <w:fldChar w:fldCharType="end"/>
        </w:r>
      </w:p>
    </w:sdtContent>
  </w:sdt>
  <w:p w:rsidR="00564057" w:rsidRPr="00564057" w:rsidRDefault="00564057">
    <w:pPr>
      <w:pStyle w:val="Header"/>
      <w:rPr>
        <w:rFonts w:ascii="Times New Roman" w:hAnsi="Times New Roman" w:cs="Times New Roman"/>
        <w:sz w:val="24"/>
        <w:szCs w:val="24"/>
      </w:rPr>
    </w:pPr>
    <w:r w:rsidRPr="00564057">
      <w:rPr>
        <w:rFonts w:ascii="Times New Roman" w:hAnsi="Times New Roman" w:cs="Times New Roman"/>
        <w:sz w:val="24"/>
        <w:szCs w:val="24"/>
      </w:rPr>
      <w:t>EQUALITY IN HIV PATIENTS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2E"/>
    <w:rsid w:val="000B3C6D"/>
    <w:rsid w:val="000C25C5"/>
    <w:rsid w:val="002E3D57"/>
    <w:rsid w:val="002F44A5"/>
    <w:rsid w:val="0037153A"/>
    <w:rsid w:val="00564057"/>
    <w:rsid w:val="005B2CDD"/>
    <w:rsid w:val="005F37F5"/>
    <w:rsid w:val="006223A0"/>
    <w:rsid w:val="00657C71"/>
    <w:rsid w:val="006D621D"/>
    <w:rsid w:val="00782106"/>
    <w:rsid w:val="0080505A"/>
    <w:rsid w:val="00870F6D"/>
    <w:rsid w:val="00916254"/>
    <w:rsid w:val="009C3D61"/>
    <w:rsid w:val="00CE0D9C"/>
    <w:rsid w:val="00D6382E"/>
    <w:rsid w:val="00DF7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4E17C-E194-46AF-B46D-89E0667E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057"/>
  </w:style>
  <w:style w:type="paragraph" w:styleId="Footer">
    <w:name w:val="footer"/>
    <w:basedOn w:val="Normal"/>
    <w:link w:val="FooterChar"/>
    <w:uiPriority w:val="99"/>
    <w:unhideWhenUsed/>
    <w:rsid w:val="00564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7</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celestine2</dc:creator>
  <cp:keywords/>
  <dc:description/>
  <cp:lastModifiedBy>celestine2</cp:lastModifiedBy>
  <cp:revision>14</cp:revision>
  <dcterms:created xsi:type="dcterms:W3CDTF">2020-05-10T02:01:00Z</dcterms:created>
  <dcterms:modified xsi:type="dcterms:W3CDTF">2020-05-10T04:20:00Z</dcterms:modified>
</cp:coreProperties>
</file>